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600" w:lineRule="exact"/>
        <w:textAlignment w:val="auto"/>
        <w:rPr>
          <w:rFonts w:hint="eastAsia" w:eastAsia="方正黑体_GBK" w:cs="Nimbus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Times New Roman" w:hAnsi="Times New Roman" w:eastAsia="方正小标宋_GBK" w:cs="Nimbus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楷体_GBK" w:cs="Nimbus Roman"/>
          <w:sz w:val="32"/>
          <w:szCs w:val="32"/>
        </w:rPr>
      </w:pPr>
      <w:r>
        <w:rPr>
          <w:rFonts w:hint="eastAsia" w:ascii="Times New Roman" w:hAnsi="Times New Roman" w:eastAsia="方正小标宋_GBK" w:cs="Nimbus Roman"/>
          <w:sz w:val="44"/>
          <w:szCs w:val="44"/>
        </w:rPr>
        <w:t>直属单位</w:t>
      </w:r>
      <w:r>
        <w:rPr>
          <w:rFonts w:ascii="Times New Roman" w:hAnsi="Times New Roman" w:eastAsia="方正小标宋_GBK" w:cs="Nimbus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Nimbus Roman"/>
          <w:sz w:val="44"/>
          <w:szCs w:val="44"/>
        </w:rPr>
        <w:t>3</w:t>
      </w:r>
      <w:r>
        <w:rPr>
          <w:rFonts w:ascii="Times New Roman" w:hAnsi="Times New Roman" w:eastAsia="方正小标宋_GBK" w:cs="Nimbus Roman"/>
          <w:sz w:val="44"/>
          <w:szCs w:val="44"/>
        </w:rPr>
        <w:t>年度信息公开工作统计表</w:t>
      </w:r>
    </w:p>
    <w:p>
      <w:pPr>
        <w:spacing w:line="600" w:lineRule="exact"/>
        <w:rPr>
          <w:rFonts w:hint="eastAsia" w:ascii="Times New Roman" w:hAnsi="Times New Roman" w:eastAsia="方正楷体_GBK" w:cs="Nimbus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方正楷体_GBK" w:cs="Nimbus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Nimbus Roman"/>
          <w:sz w:val="32"/>
          <w:szCs w:val="32"/>
        </w:rPr>
        <w:t>单位</w:t>
      </w:r>
      <w:r>
        <w:rPr>
          <w:rFonts w:ascii="Times New Roman" w:hAnsi="Times New Roman" w:eastAsia="方正楷体_GBK" w:cs="Nimbus Roman"/>
          <w:sz w:val="32"/>
          <w:szCs w:val="32"/>
        </w:rPr>
        <w:t>名称：</w:t>
      </w:r>
      <w:r>
        <w:rPr>
          <w:rFonts w:hint="eastAsia" w:eastAsia="方正楷体_GBK" w:cs="Nimbus Roman"/>
          <w:sz w:val="32"/>
          <w:szCs w:val="32"/>
          <w:lang w:val="en-US" w:eastAsia="zh-CN"/>
        </w:rPr>
        <w:t>重庆市教育评估院</w:t>
      </w:r>
    </w:p>
    <w:tbl>
      <w:tblPr>
        <w:tblStyle w:val="2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468"/>
        <w:gridCol w:w="690"/>
        <w:gridCol w:w="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tblHeader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序号</w:t>
            </w:r>
          </w:p>
        </w:tc>
        <w:tc>
          <w:tcPr>
            <w:tcW w:w="74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内  容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数量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</w:t>
            </w:r>
            <w:r>
              <w:rPr>
                <w:rFonts w:hint="eastAsia" w:ascii="Times New Roman" w:hAnsi="Times New Roman" w:eastAsia="仿宋_GB2312" w:cs="Nimbus Roman"/>
                <w:sz w:val="22"/>
              </w:rPr>
              <w:t>单位</w:t>
            </w:r>
            <w:r>
              <w:rPr>
                <w:rFonts w:ascii="Times New Roman" w:hAnsi="Times New Roman" w:eastAsia="仿宋_GB2312" w:cs="Nimbus Roman"/>
                <w:sz w:val="22"/>
              </w:rPr>
              <w:t>门户网站(注:在右边空格处填有或无)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eastAsia="仿宋_GB2312" w:cs="Nimbus Roman"/>
                <w:sz w:val="22"/>
                <w:lang w:val="en-US" w:eastAsia="zh-CN"/>
              </w:rPr>
              <w:t>1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2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</w:t>
            </w:r>
            <w:r>
              <w:rPr>
                <w:rFonts w:hint="eastAsia" w:ascii="Times New Roman" w:hAnsi="Times New Roman" w:eastAsia="仿宋_GB2312" w:cs="Nimbus Roman"/>
                <w:sz w:val="22"/>
              </w:rPr>
              <w:t>单位</w:t>
            </w:r>
            <w:r>
              <w:rPr>
                <w:rFonts w:ascii="Times New Roman" w:hAnsi="Times New Roman" w:eastAsia="仿宋_GB2312" w:cs="Nimbus Roman"/>
                <w:sz w:val="22"/>
              </w:rPr>
              <w:t>门户网站首页信息公开平台(注:在右边空格处填有或无)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eastAsia="仿宋_GB2312" w:cs="Nimbus Roman"/>
                <w:sz w:val="22"/>
                <w:lang w:val="en-US" w:eastAsia="zh-CN"/>
              </w:rPr>
              <w:t>1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3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</w:t>
            </w:r>
            <w:r>
              <w:rPr>
                <w:rFonts w:hint="eastAsia" w:ascii="Times New Roman" w:hAnsi="Times New Roman" w:eastAsia="仿宋_GB2312" w:cs="Nimbus Roman"/>
                <w:sz w:val="22"/>
              </w:rPr>
              <w:t>单位</w:t>
            </w:r>
            <w:r>
              <w:rPr>
                <w:rFonts w:ascii="Times New Roman" w:hAnsi="Times New Roman" w:eastAsia="仿宋_GB2312" w:cs="Nimbus Roman"/>
                <w:sz w:val="22"/>
              </w:rPr>
              <w:t>信息公开工作领导小组组长是(注:在右边空格处填</w:t>
            </w:r>
            <w:r>
              <w:rPr>
                <w:rFonts w:hint="eastAsia" w:ascii="Times New Roman" w:hAnsi="Times New Roman" w:eastAsia="仿宋_GB2312" w:cs="Nimbus Roman"/>
                <w:sz w:val="22"/>
              </w:rPr>
              <w:t>组长职务</w:t>
            </w:r>
            <w:r>
              <w:rPr>
                <w:rFonts w:ascii="Times New Roman" w:hAnsi="Times New Roman" w:eastAsia="仿宋_GB2312" w:cs="Nimbus Roman"/>
                <w:sz w:val="22"/>
              </w:rPr>
              <w:t>)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eastAsia="仿宋_GB2312" w:cs="Nimbus Roman"/>
                <w:sz w:val="22"/>
                <w:lang w:val="en-US" w:eastAsia="zh-CN"/>
              </w:rPr>
              <w:t>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4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</w:t>
            </w:r>
            <w:r>
              <w:rPr>
                <w:rFonts w:hint="eastAsia" w:ascii="Times New Roman" w:hAnsi="Times New Roman" w:eastAsia="仿宋_GB2312" w:cs="Nimbus Roman"/>
                <w:sz w:val="22"/>
              </w:rPr>
              <w:t>单位</w:t>
            </w:r>
            <w:r>
              <w:rPr>
                <w:rFonts w:ascii="Times New Roman" w:hAnsi="Times New Roman" w:eastAsia="仿宋_GB2312" w:cs="Nimbus Roman"/>
                <w:sz w:val="22"/>
              </w:rPr>
              <w:t>信息公开工作具体承办处室是(注：在右边空格处填办公室等)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eastAsia="仿宋_GB2312" w:cs="Nimbus Roman"/>
                <w:sz w:val="22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5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</w:t>
            </w:r>
            <w:r>
              <w:rPr>
                <w:rFonts w:hint="eastAsia" w:ascii="Times New Roman" w:hAnsi="Times New Roman" w:eastAsia="仿宋_GB2312" w:cs="Nimbus Roman"/>
                <w:sz w:val="22"/>
              </w:rPr>
              <w:t>单位</w:t>
            </w:r>
            <w:r>
              <w:rPr>
                <w:rFonts w:ascii="Times New Roman" w:hAnsi="Times New Roman" w:eastAsia="仿宋_GB2312" w:cs="Nimbus Roman"/>
                <w:sz w:val="22"/>
              </w:rPr>
              <w:t>信息公开受理点设立(注：在右边空格处填办公室等)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eastAsia="仿宋_GB2312" w:cs="Nimbus Roman"/>
                <w:sz w:val="22"/>
                <w:lang w:val="en-US"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6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本年度设立信息公开专项经费项目(注：在右边空格处填有或无)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eastAsia="仿宋_GB2312" w:cs="Nimbus Roman"/>
                <w:sz w:val="2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7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本年度落实信息公开专项经费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8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</w:t>
            </w:r>
            <w:r>
              <w:rPr>
                <w:rFonts w:hint="eastAsia" w:ascii="Times New Roman" w:hAnsi="Times New Roman" w:eastAsia="仿宋_GB2312" w:cs="Nimbus Roman"/>
                <w:sz w:val="22"/>
              </w:rPr>
              <w:t>单位</w:t>
            </w:r>
            <w:r>
              <w:rPr>
                <w:rFonts w:ascii="Times New Roman" w:hAnsi="Times New Roman" w:eastAsia="仿宋_GB2312" w:cs="Nimbus Roman"/>
                <w:sz w:val="22"/>
              </w:rPr>
              <w:t>有信息公开工作专职人员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1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9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</w:t>
            </w:r>
            <w:r>
              <w:rPr>
                <w:rFonts w:hint="eastAsia" w:ascii="Times New Roman" w:hAnsi="Times New Roman" w:eastAsia="仿宋_GB2312" w:cs="Nimbus Roman"/>
                <w:sz w:val="22"/>
              </w:rPr>
              <w:t>单位</w:t>
            </w:r>
            <w:r>
              <w:rPr>
                <w:rFonts w:ascii="Times New Roman" w:hAnsi="Times New Roman" w:eastAsia="仿宋_GB2312" w:cs="Nimbus Roman"/>
                <w:sz w:val="22"/>
              </w:rPr>
              <w:t>有信息公开工作兼职人员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10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本年度在门户网站主动公开信息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  <w:t>216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</w:t>
            </w: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1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本年度在门户网站信息公开平台上主动公开信息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21</w:t>
            </w:r>
            <w:r>
              <w:rPr>
                <w:rFonts w:hint="eastAsia" w:eastAsia="仿宋_GB2312" w:cs="Nimbus Roman"/>
                <w:sz w:val="22"/>
                <w:lang w:val="en-US" w:eastAsia="zh-CN"/>
              </w:rPr>
              <w:t>6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</w:t>
            </w: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2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本年度召开新闻发布会、新闻通气会、记者座谈会、记者见面会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</w:t>
            </w: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3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color w:val="FF0000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本年度通过本</w:t>
            </w:r>
            <w:r>
              <w:rPr>
                <w:rFonts w:hint="eastAsia" w:ascii="Times New Roman" w:hAnsi="Times New Roman" w:eastAsia="仿宋_GB2312" w:cs="Nimbus Roman"/>
                <w:sz w:val="22"/>
              </w:rPr>
              <w:t>单位</w:t>
            </w:r>
            <w:r>
              <w:rPr>
                <w:rFonts w:ascii="Times New Roman" w:hAnsi="Times New Roman" w:eastAsia="仿宋_GB2312" w:cs="Nimbus Roman"/>
                <w:sz w:val="22"/>
              </w:rPr>
              <w:t>官方微博、微信主动公开信息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eastAsia="仿宋_GB2312" w:cs="Nimbus Roman"/>
                <w:kern w:val="2"/>
                <w:sz w:val="22"/>
                <w:szCs w:val="20"/>
                <w:lang w:val="en-US" w:eastAsia="zh-CN" w:bidi="ar-SA"/>
              </w:rPr>
              <w:t>79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</w:t>
            </w: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4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本年度中央和地方各类媒体有关本</w:t>
            </w:r>
            <w:r>
              <w:rPr>
                <w:rFonts w:hint="eastAsia" w:ascii="Times New Roman" w:hAnsi="Times New Roman" w:eastAsia="仿宋_GB2312" w:cs="Nimbus Roman"/>
                <w:sz w:val="22"/>
              </w:rPr>
              <w:t>单位</w:t>
            </w:r>
            <w:r>
              <w:rPr>
                <w:rFonts w:ascii="Times New Roman" w:hAnsi="Times New Roman" w:eastAsia="仿宋_GB2312" w:cs="Nimbus Roman"/>
                <w:sz w:val="22"/>
              </w:rPr>
              <w:t>的报道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eastAsia="仿宋_GB2312" w:cs="Nimbus Roman"/>
                <w:kern w:val="2"/>
                <w:sz w:val="22"/>
                <w:szCs w:val="20"/>
                <w:lang w:val="en-US" w:eastAsia="zh-CN" w:bidi="ar-SA"/>
              </w:rPr>
              <w:t>10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</w:t>
            </w: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5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本年度中央和地方各类媒体有关本</w:t>
            </w:r>
            <w:r>
              <w:rPr>
                <w:rFonts w:hint="eastAsia" w:ascii="Times New Roman" w:hAnsi="Times New Roman" w:eastAsia="仿宋_GB2312" w:cs="Nimbus Roman"/>
                <w:sz w:val="22"/>
              </w:rPr>
              <w:t>单位</w:t>
            </w:r>
            <w:r>
              <w:rPr>
                <w:rFonts w:ascii="Times New Roman" w:hAnsi="Times New Roman" w:eastAsia="仿宋_GB2312" w:cs="Nimbus Roman"/>
                <w:sz w:val="22"/>
              </w:rPr>
              <w:t>的报道中，在头版报道的有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</w:t>
            </w: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6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本年度中央和地方各类媒体有关本</w:t>
            </w:r>
            <w:r>
              <w:rPr>
                <w:rFonts w:hint="eastAsia" w:ascii="Times New Roman" w:hAnsi="Times New Roman" w:eastAsia="仿宋_GB2312" w:cs="Nimbus Roman"/>
                <w:sz w:val="22"/>
              </w:rPr>
              <w:t>单位</w:t>
            </w:r>
            <w:r>
              <w:rPr>
                <w:rFonts w:ascii="Times New Roman" w:hAnsi="Times New Roman" w:eastAsia="仿宋_GB2312" w:cs="Nimbus Roman"/>
                <w:sz w:val="22"/>
              </w:rPr>
              <w:t>的报道中，头版头条报道的有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1</w:t>
            </w: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7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本年度共收到信息公开申请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18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本年度收到的信息公开申请共办结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19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本年度因信息公开申请引起行政复议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20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本年度因信息公开申请引起的行政复议结果赢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21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本年度因信息公开申请引起的行政复议结果输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22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本年度因信息公开申请引起行政诉讼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23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本年度因信息公开申请引起的行政诉讼结果赢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24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本年度因信息公开申请引起的行政诉讼结果输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25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本年度收到的信息公开申请中，当面提交的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宋体" w:cs="Nimbus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Nimbus Roman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26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本年度收到的信息公开申请中，通过传真提交的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宋体" w:cs="Nimbus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Nimbus Roman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27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本年度收到的信息公开申请中，通过电子邮件提交的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宋体" w:cs="Nimbus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Nimbus Roman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28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本年度收到的信息公开申请中，通过信函或其他方式提交的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宋体" w:cs="Nimbus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Nimbus Roman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29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本年度收到的信息公开申请中，以公民身份提交的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宋体" w:cs="Nimbus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Nimbus Roman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30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本年度收到的信息公开申请中，以法人名义提交的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宋体" w:cs="Nimbus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Nimbus Roman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3</w:t>
            </w: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1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本年度收到的信息公开申请中，以其他组织名义提交的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宋体" w:cs="Nimbus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Nimbus Roman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3</w:t>
            </w: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2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本年度收到的信息公开申请中，涉及人事招聘的申请有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宋体" w:cs="Nimbus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Nimbus Roman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3</w:t>
            </w: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3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本年度收到的信息公开申请中，涉及教职工晋职晋级的申请有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宋体" w:cs="Nimbus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Nimbus Roman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ascii="Times New Roman" w:hAnsi="Times New Roman" w:eastAsia="黑体" w:cs="Nimbus Roman"/>
                <w:b/>
                <w:sz w:val="22"/>
              </w:rPr>
              <w:t>3</w:t>
            </w: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4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本年度收到的信息公开申请中，涉及招标投标的申请有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宋体" w:cs="Nimbus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Nimbus Roman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</w:rPr>
            </w:pPr>
            <w:r>
              <w:rPr>
                <w:rFonts w:ascii="Times New Roman" w:hAnsi="Times New Roman" w:eastAsia="黑体" w:cs="Nimbus Roman"/>
                <w:b/>
              </w:rPr>
              <w:t>3</w:t>
            </w:r>
            <w:r>
              <w:rPr>
                <w:rFonts w:hint="eastAsia" w:ascii="Times New Roman" w:hAnsi="Times New Roman" w:eastAsia="黑体" w:cs="Nimbus Roman"/>
                <w:b/>
              </w:rPr>
              <w:t>5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本年度收到的信息公开申请中，涉及财务的申请有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宋体" w:cs="Nimbus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Nimbus Roman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</w:rPr>
            </w:pPr>
            <w:r>
              <w:rPr>
                <w:rFonts w:hint="eastAsia" w:ascii="Times New Roman" w:hAnsi="Times New Roman" w:eastAsia="黑体" w:cs="Nimbus Roman"/>
                <w:b/>
              </w:rPr>
              <w:t>36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本年度收到的信息公开申请中，涉及其他的申请有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宋体" w:cs="Nimbus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cs="Nimbus Roman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</w:rPr>
            </w:pPr>
            <w:r>
              <w:rPr>
                <w:rFonts w:hint="eastAsia" w:ascii="Times New Roman" w:hAnsi="Times New Roman" w:eastAsia="黑体" w:cs="Nimbus Roman"/>
                <w:b/>
              </w:rPr>
              <w:t>37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本年度办结的信息公开申请中，予以公开的申请有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宋体" w:cs="Nimbus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Nimbus Roman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</w:rPr>
            </w:pPr>
            <w:r>
              <w:rPr>
                <w:rFonts w:hint="eastAsia" w:ascii="Times New Roman" w:hAnsi="Times New Roman" w:eastAsia="黑体" w:cs="Nimbus Roman"/>
                <w:b/>
              </w:rPr>
              <w:t>38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本年度办结的信息公开申请中，予以部分公开的申请有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宋体" w:cs="Nimbus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Nimbus Roman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</w:rPr>
            </w:pPr>
            <w:r>
              <w:rPr>
                <w:rFonts w:hint="eastAsia" w:ascii="Times New Roman" w:hAnsi="Times New Roman" w:eastAsia="黑体" w:cs="Nimbus Roman"/>
                <w:b/>
              </w:rPr>
              <w:t>39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本年度办结的信息公开申请中，不予公开的申请有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宋体" w:cs="Nimbus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Nimbus Roman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</w:rPr>
            </w:pPr>
            <w:r>
              <w:rPr>
                <w:rFonts w:hint="eastAsia" w:ascii="Times New Roman" w:hAnsi="Times New Roman" w:eastAsia="黑体" w:cs="Nimbus Roman"/>
                <w:b/>
              </w:rPr>
              <w:t>40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本年度办结的信息公开申请中，无法提供的申请有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宋体" w:cs="Nimbus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Nimbus Roman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</w:rPr>
            </w:pPr>
            <w:r>
              <w:rPr>
                <w:rFonts w:hint="eastAsia" w:ascii="Times New Roman" w:hAnsi="Times New Roman" w:eastAsia="黑体" w:cs="Nimbus Roman"/>
                <w:b/>
              </w:rPr>
              <w:t>41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本年度办结的信息公开申请中，不予处理的申请有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宋体" w:cs="Nimbus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Nimbus Roman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</w:rPr>
            </w:pPr>
            <w:r>
              <w:rPr>
                <w:rFonts w:hint="eastAsia" w:ascii="Times New Roman" w:hAnsi="Times New Roman" w:eastAsia="黑体" w:cs="Nimbus Roman"/>
                <w:b/>
              </w:rPr>
              <w:t>42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本年度办结的信息公开申请中，申请人主动放弃的申请有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</w:pPr>
            <w:r>
              <w:rPr>
                <w:rFonts w:hint="eastAsia" w:eastAsia="仿宋_GB2312" w:cs="Nimbus Roman"/>
                <w:kern w:val="2"/>
                <w:sz w:val="22"/>
                <w:szCs w:val="20"/>
                <w:lang w:val="en-US" w:eastAsia="zh-CN" w:bidi="ar-SA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Nimbus Roman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43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本年度信息公开申请收费 (注：在右边空格处填收费或不收费)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仿宋_GB2312" w:cs="Nimbus Roman"/>
                <w:kern w:val="2"/>
                <w:sz w:val="22"/>
                <w:szCs w:val="20"/>
                <w:lang w:val="en-US" w:eastAsia="zh-CN" w:bidi="ar-SA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eastAsia="仿宋_GB2312" w:cs="Nimbus Roman"/>
                <w:sz w:val="22"/>
                <w:lang w:val="en-US" w:eastAsia="zh-CN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Nimbus Roman"/>
                <w:b/>
                <w:sz w:val="22"/>
              </w:rPr>
            </w:pPr>
            <w:r>
              <w:rPr>
                <w:rFonts w:hint="eastAsia" w:ascii="Times New Roman" w:hAnsi="Times New Roman" w:eastAsia="黑体" w:cs="Nimbus Roman"/>
                <w:b/>
                <w:sz w:val="22"/>
              </w:rPr>
              <w:t>44</w:t>
            </w:r>
          </w:p>
        </w:tc>
        <w:tc>
          <w:tcPr>
            <w:tcW w:w="7468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本年度办理信息公开申请共收费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Times New Roman" w:hAnsi="Times New Roman" w:eastAsia="仿宋_GB2312" w:cs="Nimbus Roman"/>
                <w:sz w:val="22"/>
                <w:lang w:val="en-US" w:eastAsia="zh-CN"/>
              </w:rPr>
            </w:pPr>
            <w:r>
              <w:rPr>
                <w:rFonts w:hint="eastAsia" w:eastAsia="仿宋_GB2312" w:cs="Nimbus Roman"/>
                <w:sz w:val="22"/>
                <w:lang w:val="en-US" w:eastAsia="zh-CN"/>
              </w:rPr>
              <w:t>0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Nimbus Roman"/>
                <w:sz w:val="22"/>
              </w:rPr>
            </w:pPr>
            <w:r>
              <w:rPr>
                <w:rFonts w:ascii="Times New Roman" w:hAnsi="Times New Roman" w:eastAsia="仿宋_GB2312" w:cs="Nimbus Roman"/>
                <w:sz w:val="22"/>
              </w:rPr>
              <w:t>元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mIzZTIyNWQ1NDRlMjQwODkxNzc1ZDhhY2QyYzUifQ=="/>
  </w:docVars>
  <w:rsids>
    <w:rsidRoot w:val="694C52C3"/>
    <w:rsid w:val="694C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2023-11-15T07:23:00Z</dcterms:created>
  <dc:creator> </dc:creator>
  <cp:lastModifiedBy> </cp:lastModifiedBy>
  <dcterms:modified xsi:type="dcterms:W3CDTF">2023-11-15T07:23:57Z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81F4DEC66BCE4173BC72A3D913B56530_11</vt:lpwstr>
  </property>
</Properties>
</file>